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45AE" w:rsidRPr="006645AE" w:rsidRDefault="006645AE" w:rsidP="006645AE">
      <w:pPr>
        <w:pStyle w:val="tkNazvanie"/>
        <w:spacing w:before="0" w:after="0" w:line="240" w:lineRule="auto"/>
        <w:ind w:left="6938" w:right="-1" w:firstLine="850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6645AE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Долбоор </w:t>
      </w:r>
    </w:p>
    <w:p w:rsidR="006645AE" w:rsidRDefault="006645AE" w:rsidP="006645AE">
      <w:pPr>
        <w:pStyle w:val="tkNazvanie"/>
        <w:spacing w:before="0" w:after="0" w:line="240" w:lineRule="auto"/>
        <w:jc w:val="left"/>
        <w:rPr>
          <w:rFonts w:ascii="Times New Roman" w:hAnsi="Times New Roman" w:cs="Times New Roman"/>
          <w:sz w:val="28"/>
          <w:szCs w:val="28"/>
          <w:lang w:val="ky-KG"/>
        </w:rPr>
      </w:pPr>
    </w:p>
    <w:p w:rsidR="006645AE" w:rsidRDefault="006645AE" w:rsidP="006645AE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val="ky-KG" w:eastAsia="ru-RU" w:bidi="ru-RU"/>
        </w:rPr>
      </w:pPr>
      <w:r>
        <w:rPr>
          <w:rFonts w:ascii="Times New Roman" w:eastAsia="Arial Unicode MS" w:hAnsi="Times New Roman" w:cs="Times New Roman"/>
          <w:b/>
          <w:color w:val="000000"/>
          <w:sz w:val="28"/>
          <w:szCs w:val="28"/>
          <w:lang w:val="ky-KG" w:eastAsia="ru-RU" w:bidi="ru-RU"/>
        </w:rPr>
        <w:t xml:space="preserve">КЫРГЫЗ РЕСПУБЛИКАСЫНЫН </w:t>
      </w:r>
    </w:p>
    <w:p w:rsidR="006645AE" w:rsidRDefault="006645AE" w:rsidP="006645AE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val="ky-KG" w:eastAsia="ru-RU" w:bidi="ru-RU"/>
        </w:rPr>
      </w:pPr>
      <w:r>
        <w:rPr>
          <w:rFonts w:ascii="Times New Roman" w:eastAsia="Arial Unicode MS" w:hAnsi="Times New Roman" w:cs="Times New Roman"/>
          <w:b/>
          <w:color w:val="000000"/>
          <w:sz w:val="28"/>
          <w:szCs w:val="28"/>
          <w:lang w:val="ky-KG" w:eastAsia="ru-RU" w:bidi="ru-RU"/>
        </w:rPr>
        <w:t>ӨКМӨТҮНҮН ТОКТОМУ</w:t>
      </w:r>
    </w:p>
    <w:p w:rsidR="006645AE" w:rsidRDefault="006645AE" w:rsidP="006645AE">
      <w:pPr>
        <w:pStyle w:val="tkNazvanie"/>
        <w:spacing w:before="0"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  <w:lang w:val="ky-KG"/>
        </w:rPr>
      </w:pPr>
    </w:p>
    <w:p w:rsidR="006645AE" w:rsidRDefault="006645AE" w:rsidP="006645AE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  <w:lang w:val="ky-KG"/>
        </w:rPr>
      </w:pPr>
      <w:r w:rsidRPr="006645AE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20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07-жылдын </w:t>
      </w:r>
    </w:p>
    <w:p w:rsidR="006645AE" w:rsidRDefault="006645AE" w:rsidP="006645AE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19-ноябрындагы № 556 </w:t>
      </w:r>
      <w:r w:rsidRPr="006645AE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6645AE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мамлекеттик чегарасында эл аралык автомобилдик, аба жана темир жол катнашы үчүн арналган өткөрүү пункттарынын жана Кыргыз Республикасынын автомобиль жолдорундагы ички стационардык посттордун иштерин тартипк</w:t>
      </w:r>
      <w:r>
        <w:rPr>
          <w:rFonts w:ascii="Times New Roman" w:hAnsi="Times New Roman" w:cs="Times New Roman"/>
          <w:sz w:val="28"/>
          <w:szCs w:val="28"/>
          <w:lang w:val="ky-KG"/>
        </w:rPr>
        <w:t>е салуу боюнча чаралар жөнүндө</w:t>
      </w:r>
      <w:r w:rsidRPr="006645AE">
        <w:rPr>
          <w:rFonts w:ascii="Times New Roman" w:hAnsi="Times New Roman" w:cs="Times New Roman"/>
          <w:sz w:val="28"/>
          <w:szCs w:val="28"/>
          <w:lang w:val="ky-KG"/>
        </w:rPr>
        <w:t>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   </w:t>
      </w:r>
      <w:r w:rsidRPr="006645AE">
        <w:rPr>
          <w:rFonts w:ascii="Times New Roman" w:hAnsi="Times New Roman" w:cs="Times New Roman"/>
          <w:sz w:val="28"/>
          <w:szCs w:val="28"/>
          <w:lang w:val="ky-KG"/>
        </w:rPr>
        <w:t>токтомуна өзгөртүүлөрдү киргизүү тууралуу</w:t>
      </w:r>
    </w:p>
    <w:p w:rsidR="006645AE" w:rsidRPr="006645AE" w:rsidRDefault="006645AE" w:rsidP="006645AE">
      <w:pPr>
        <w:pStyle w:val="tkNazvanie"/>
        <w:spacing w:before="0"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  <w:lang w:val="ky-KG"/>
        </w:rPr>
      </w:pPr>
    </w:p>
    <w:p w:rsidR="006645AE" w:rsidRPr="006645AE" w:rsidRDefault="006645AE" w:rsidP="006645A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6645AE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өткөрүү пункттарында карантинге алынган продукцияны импорттоодо, экспорттоодо жана транзиттөөдө фитосанитардык эрежелердин сакталышын оптималдуу жана талаптагыдай фитосанитардык контролдоону камсыздоо, Кыргыз Республикасынын аймагын карантиндик зыяндуу организмдердин киришинен жана/же жайылышынан коргоо, ошондой эле Евразия экономикалык бирлигинин алкагындагы эл аралык милдет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тенмелерди аткаруу максатында, </w:t>
      </w:r>
      <w:r w:rsidRPr="006645AE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6645AE">
        <w:rPr>
          <w:rFonts w:ascii="Times New Roman" w:hAnsi="Times New Roman" w:cs="Times New Roman"/>
          <w:sz w:val="28"/>
          <w:szCs w:val="28"/>
          <w:lang w:val="ky-KG"/>
        </w:rPr>
        <w:t>Кыргыз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Республикасынын Өкмөтү жөнүндө</w:t>
      </w:r>
      <w:r w:rsidRPr="006645AE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6645AE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конституциялык Мыйзамынын </w:t>
      </w:r>
      <w:r w:rsidRPr="006645AE">
        <w:rPr>
          <w:rFonts w:ascii="Times New Roman" w:hAnsi="Times New Roman" w:cs="Times New Roman"/>
          <w:sz w:val="28"/>
          <w:szCs w:val="28"/>
          <w:lang w:val="ky-KG"/>
        </w:rPr>
        <w:fldChar w:fldCharType="begin"/>
      </w:r>
      <w:r w:rsidRPr="006645AE">
        <w:rPr>
          <w:rFonts w:ascii="Times New Roman" w:hAnsi="Times New Roman" w:cs="Times New Roman"/>
          <w:sz w:val="28"/>
          <w:szCs w:val="28"/>
          <w:lang w:val="ky-KG"/>
        </w:rPr>
        <w:instrText xml:space="preserve"> HYPERLINK "toktom://db/113385" \l "st_10" </w:instrText>
      </w:r>
      <w:r w:rsidRPr="006645AE">
        <w:rPr>
          <w:rFonts w:ascii="Times New Roman" w:hAnsi="Times New Roman" w:cs="Times New Roman"/>
          <w:sz w:val="28"/>
          <w:szCs w:val="28"/>
          <w:lang w:val="ky-KG"/>
        </w:rPr>
        <w:fldChar w:fldCharType="separate"/>
      </w:r>
      <w:r w:rsidRPr="006645AE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  <w:lang w:val="ky-KG"/>
        </w:rPr>
        <w:t>10</w:t>
      </w:r>
      <w:r w:rsidRPr="006645AE">
        <w:rPr>
          <w:rFonts w:ascii="Times New Roman" w:hAnsi="Times New Roman" w:cs="Times New Roman"/>
          <w:sz w:val="28"/>
          <w:szCs w:val="28"/>
          <w:lang w:val="ky-KG"/>
        </w:rPr>
        <w:fldChar w:fldCharType="end"/>
      </w:r>
      <w:r w:rsidRPr="006645AE">
        <w:rPr>
          <w:rFonts w:ascii="Times New Roman" w:hAnsi="Times New Roman" w:cs="Times New Roman"/>
          <w:sz w:val="28"/>
          <w:szCs w:val="28"/>
          <w:lang w:val="ky-KG"/>
        </w:rPr>
        <w:t xml:space="preserve"> жана </w:t>
      </w:r>
      <w:r w:rsidRPr="006645AE">
        <w:rPr>
          <w:rFonts w:ascii="Times New Roman" w:hAnsi="Times New Roman" w:cs="Times New Roman"/>
          <w:sz w:val="28"/>
          <w:szCs w:val="28"/>
          <w:lang w:val="ky-KG"/>
        </w:rPr>
        <w:fldChar w:fldCharType="begin"/>
      </w:r>
      <w:r w:rsidRPr="006645AE">
        <w:rPr>
          <w:rFonts w:ascii="Times New Roman" w:hAnsi="Times New Roman" w:cs="Times New Roman"/>
          <w:sz w:val="28"/>
          <w:szCs w:val="28"/>
          <w:lang w:val="ky-KG"/>
        </w:rPr>
        <w:instrText xml:space="preserve"> HYPERLINK "toktom://db/113385" \l "st_17" </w:instrText>
      </w:r>
      <w:r w:rsidRPr="006645AE">
        <w:rPr>
          <w:rFonts w:ascii="Times New Roman" w:hAnsi="Times New Roman" w:cs="Times New Roman"/>
          <w:sz w:val="28"/>
          <w:szCs w:val="28"/>
          <w:lang w:val="ky-KG"/>
        </w:rPr>
        <w:fldChar w:fldCharType="separate"/>
      </w:r>
      <w:r w:rsidRPr="006645AE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  <w:lang w:val="ky-KG"/>
        </w:rPr>
        <w:t>17</w:t>
      </w:r>
      <w:r w:rsidRPr="006645AE">
        <w:rPr>
          <w:rFonts w:ascii="Times New Roman" w:hAnsi="Times New Roman" w:cs="Times New Roman"/>
          <w:sz w:val="28"/>
          <w:szCs w:val="28"/>
          <w:lang w:val="ky-KG"/>
        </w:rPr>
        <w:fldChar w:fldCharType="end"/>
      </w:r>
      <w:r w:rsidRPr="006645AE">
        <w:rPr>
          <w:rFonts w:ascii="Times New Roman" w:hAnsi="Times New Roman" w:cs="Times New Roman"/>
          <w:sz w:val="28"/>
          <w:szCs w:val="28"/>
          <w:lang w:val="ky-KG"/>
        </w:rPr>
        <w:t>-беренелерине ылайык Кыргыз Республикасынын Өкмөтү токтом кылат:</w:t>
      </w:r>
    </w:p>
    <w:p w:rsidR="006645AE" w:rsidRPr="006645AE" w:rsidRDefault="006645AE" w:rsidP="006645A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6645AE">
        <w:rPr>
          <w:rFonts w:ascii="Times New Roman" w:hAnsi="Times New Roman" w:cs="Times New Roman"/>
          <w:sz w:val="28"/>
          <w:szCs w:val="28"/>
          <w:lang w:val="ky-KG"/>
        </w:rPr>
        <w:t>1. Кыргыз Республикасынын Өкмөтүнүн 20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07-жылдын 19-ноябрындагы № 556 </w:t>
      </w:r>
      <w:r w:rsidRPr="006645AE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6645AE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мамлекеттик чегарасында эл аралык автомобилдик, аба жана темир жол катнашы үчүн арналган өткөрүү пункттарынын жана Кыргыз Республикасынын автомобиль жолдорундагы ички стационардык посттордун иштерин тартип</w:t>
      </w:r>
      <w:r>
        <w:rPr>
          <w:rFonts w:ascii="Times New Roman" w:hAnsi="Times New Roman" w:cs="Times New Roman"/>
          <w:sz w:val="28"/>
          <w:szCs w:val="28"/>
          <w:lang w:val="ky-KG"/>
        </w:rPr>
        <w:t>ке салуу боюнча чаралар жөнүндө</w:t>
      </w:r>
      <w:r w:rsidRPr="006645AE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6645A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hyperlink r:id="rId6" w:history="1">
        <w:r w:rsidRPr="006645AE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ky-KG"/>
          </w:rPr>
          <w:t>токтомуна</w:t>
        </w:r>
      </w:hyperlink>
      <w:r w:rsidRPr="006645AE">
        <w:rPr>
          <w:rFonts w:ascii="Times New Roman" w:hAnsi="Times New Roman" w:cs="Times New Roman"/>
          <w:sz w:val="28"/>
          <w:szCs w:val="28"/>
          <w:lang w:val="ky-KG"/>
        </w:rPr>
        <w:t xml:space="preserve"> төмөнкүдөй өзгөртүүлөр киргизилсин:</w:t>
      </w:r>
    </w:p>
    <w:p w:rsidR="006645AE" w:rsidRPr="006645AE" w:rsidRDefault="006645AE" w:rsidP="006645A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6645AE">
        <w:rPr>
          <w:rFonts w:ascii="Times New Roman" w:hAnsi="Times New Roman" w:cs="Times New Roman"/>
          <w:sz w:val="28"/>
          <w:szCs w:val="28"/>
          <w:lang w:val="ky-KG"/>
        </w:rPr>
        <w:t xml:space="preserve">- жогоруда аталган </w:t>
      </w:r>
      <w:r w:rsidRPr="006645AE">
        <w:rPr>
          <w:rFonts w:ascii="Times New Roman" w:hAnsi="Times New Roman" w:cs="Times New Roman"/>
          <w:sz w:val="28"/>
          <w:szCs w:val="28"/>
          <w:lang w:val="ky-KG"/>
        </w:rPr>
        <w:fldChar w:fldCharType="begin"/>
      </w:r>
      <w:r w:rsidRPr="006645AE">
        <w:rPr>
          <w:rFonts w:ascii="Times New Roman" w:hAnsi="Times New Roman" w:cs="Times New Roman"/>
          <w:sz w:val="28"/>
          <w:szCs w:val="28"/>
          <w:lang w:val="ky-KG"/>
        </w:rPr>
        <w:instrText xml:space="preserve"> HYPERLINK "toktom://db/77619" </w:instrText>
      </w:r>
      <w:r w:rsidRPr="006645AE">
        <w:rPr>
          <w:rFonts w:ascii="Times New Roman" w:hAnsi="Times New Roman" w:cs="Times New Roman"/>
          <w:sz w:val="28"/>
          <w:szCs w:val="28"/>
          <w:lang w:val="ky-KG"/>
        </w:rPr>
        <w:fldChar w:fldCharType="separate"/>
      </w:r>
      <w:r w:rsidRPr="006645AE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  <w:lang w:val="ky-KG"/>
        </w:rPr>
        <w:t>токтом</w:t>
      </w:r>
      <w:r w:rsidRPr="006645AE">
        <w:rPr>
          <w:rFonts w:ascii="Times New Roman" w:hAnsi="Times New Roman" w:cs="Times New Roman"/>
          <w:sz w:val="28"/>
          <w:szCs w:val="28"/>
          <w:lang w:val="ky-KG"/>
        </w:rPr>
        <w:fldChar w:fldCharType="end"/>
      </w:r>
      <w:r w:rsidRPr="006645A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менен бекитилген Кыргыз-өзбек </w:t>
      </w:r>
      <w:r w:rsidRPr="006645AE">
        <w:rPr>
          <w:rFonts w:ascii="Times New Roman" w:hAnsi="Times New Roman" w:cs="Times New Roman"/>
          <w:sz w:val="28"/>
          <w:szCs w:val="28"/>
          <w:lang w:val="ky-KG"/>
        </w:rPr>
        <w:t xml:space="preserve">мамлекеттик чек арасындагы өткөрүү пункттарынын </w:t>
      </w:r>
      <w:r w:rsidRPr="006645AE">
        <w:rPr>
          <w:rFonts w:ascii="Times New Roman" w:hAnsi="Times New Roman" w:cs="Times New Roman"/>
          <w:sz w:val="28"/>
          <w:szCs w:val="28"/>
          <w:lang w:val="ky-KG"/>
        </w:rPr>
        <w:fldChar w:fldCharType="begin"/>
      </w:r>
      <w:r w:rsidRPr="006645AE">
        <w:rPr>
          <w:rFonts w:ascii="Times New Roman" w:hAnsi="Times New Roman" w:cs="Times New Roman"/>
          <w:sz w:val="28"/>
          <w:szCs w:val="28"/>
          <w:lang w:val="ky-KG"/>
        </w:rPr>
        <w:instrText xml:space="preserve"> HYPERLINK "toktom://db/77619" \l "pr3" </w:instrText>
      </w:r>
      <w:r w:rsidRPr="006645AE">
        <w:rPr>
          <w:rFonts w:ascii="Times New Roman" w:hAnsi="Times New Roman" w:cs="Times New Roman"/>
          <w:sz w:val="28"/>
          <w:szCs w:val="28"/>
          <w:lang w:val="ky-KG"/>
        </w:rPr>
        <w:fldChar w:fldCharType="separate"/>
      </w:r>
      <w:r w:rsidRPr="006645AE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  <w:lang w:val="ky-KG"/>
        </w:rPr>
        <w:t>тизмегинде</w:t>
      </w:r>
      <w:r w:rsidRPr="006645AE">
        <w:rPr>
          <w:rFonts w:ascii="Times New Roman" w:hAnsi="Times New Roman" w:cs="Times New Roman"/>
          <w:sz w:val="28"/>
          <w:szCs w:val="28"/>
          <w:lang w:val="ky-KG"/>
        </w:rPr>
        <w:fldChar w:fldCharType="end"/>
      </w:r>
      <w:r w:rsidRPr="006645AE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6645AE" w:rsidRPr="006645AE" w:rsidRDefault="006645AE" w:rsidP="006645A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6645AE">
        <w:rPr>
          <w:rFonts w:ascii="Times New Roman" w:hAnsi="Times New Roman" w:cs="Times New Roman"/>
          <w:sz w:val="28"/>
          <w:szCs w:val="28"/>
          <w:lang w:val="ky-KG"/>
        </w:rPr>
        <w:t>«</w:t>
      </w:r>
      <w:r>
        <w:rPr>
          <w:rFonts w:ascii="Times New Roman" w:hAnsi="Times New Roman" w:cs="Times New Roman"/>
          <w:sz w:val="28"/>
          <w:szCs w:val="28"/>
          <w:lang w:val="ky-KG"/>
        </w:rPr>
        <w:t>Контролдоонун түрлөрү</w:t>
      </w:r>
      <w:r w:rsidRPr="006645AE">
        <w:rPr>
          <w:rFonts w:ascii="Times New Roman" w:hAnsi="Times New Roman" w:cs="Times New Roman"/>
          <w:sz w:val="28"/>
          <w:szCs w:val="28"/>
          <w:lang w:val="ky-KG"/>
        </w:rPr>
        <w:t>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графасы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ky-KG"/>
        </w:rPr>
        <w:t xml:space="preserve">нын </w:t>
      </w:r>
      <w:r w:rsidRPr="006645AE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6645AE">
        <w:rPr>
          <w:rFonts w:ascii="Times New Roman" w:hAnsi="Times New Roman" w:cs="Times New Roman"/>
          <w:sz w:val="28"/>
          <w:szCs w:val="28"/>
          <w:lang w:val="ky-KG"/>
        </w:rPr>
        <w:t>Фитосанита</w:t>
      </w:r>
      <w:r>
        <w:rPr>
          <w:rFonts w:ascii="Times New Roman" w:hAnsi="Times New Roman" w:cs="Times New Roman"/>
          <w:sz w:val="28"/>
          <w:szCs w:val="28"/>
          <w:lang w:val="ky-KG"/>
        </w:rPr>
        <w:t>рдык</w:t>
      </w:r>
      <w:r w:rsidRPr="006645AE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6645AE">
        <w:rPr>
          <w:rFonts w:ascii="Times New Roman" w:hAnsi="Times New Roman" w:cs="Times New Roman"/>
          <w:sz w:val="28"/>
          <w:szCs w:val="28"/>
          <w:lang w:val="ky-KG"/>
        </w:rPr>
        <w:t xml:space="preserve"> позициясынын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5-пунктундагы </w:t>
      </w:r>
      <w:r w:rsidRPr="006645AE">
        <w:rPr>
          <w:rFonts w:ascii="Times New Roman" w:hAnsi="Times New Roman" w:cs="Times New Roman"/>
          <w:sz w:val="28"/>
          <w:szCs w:val="28"/>
          <w:lang w:val="ky-KG"/>
        </w:rPr>
        <w:t>«</w:t>
      </w:r>
      <w:r>
        <w:rPr>
          <w:rFonts w:ascii="Times New Roman" w:hAnsi="Times New Roman" w:cs="Times New Roman"/>
          <w:sz w:val="28"/>
          <w:szCs w:val="28"/>
          <w:lang w:val="ky-KG"/>
        </w:rPr>
        <w:t>-</w:t>
      </w:r>
      <w:r w:rsidRPr="006645AE">
        <w:rPr>
          <w:rFonts w:ascii="Times New Roman" w:hAnsi="Times New Roman" w:cs="Times New Roman"/>
          <w:sz w:val="28"/>
          <w:szCs w:val="28"/>
          <w:lang w:val="ky-KG"/>
        </w:rPr>
        <w:t>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белгиси </w:t>
      </w:r>
      <w:r w:rsidRPr="006645AE">
        <w:rPr>
          <w:rFonts w:ascii="Times New Roman" w:hAnsi="Times New Roman" w:cs="Times New Roman"/>
          <w:sz w:val="28"/>
          <w:szCs w:val="28"/>
          <w:lang w:val="ky-KG"/>
        </w:rPr>
        <w:t>«</w:t>
      </w:r>
      <w:r>
        <w:rPr>
          <w:rFonts w:ascii="Times New Roman" w:hAnsi="Times New Roman" w:cs="Times New Roman"/>
          <w:sz w:val="28"/>
          <w:szCs w:val="28"/>
          <w:lang w:val="ky-KG"/>
        </w:rPr>
        <w:t>+</w:t>
      </w:r>
      <w:r w:rsidRPr="006645AE">
        <w:rPr>
          <w:rFonts w:ascii="Times New Roman" w:hAnsi="Times New Roman" w:cs="Times New Roman"/>
          <w:sz w:val="28"/>
          <w:szCs w:val="28"/>
          <w:lang w:val="ky-KG"/>
        </w:rPr>
        <w:t>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6645AE">
        <w:rPr>
          <w:rFonts w:ascii="Times New Roman" w:hAnsi="Times New Roman" w:cs="Times New Roman"/>
          <w:sz w:val="28"/>
          <w:szCs w:val="28"/>
          <w:lang w:val="ky-KG"/>
        </w:rPr>
        <w:t>белгиси менен алмаштырылсын;</w:t>
      </w:r>
    </w:p>
    <w:p w:rsidR="006645AE" w:rsidRDefault="006645AE" w:rsidP="006645A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6645AE">
        <w:rPr>
          <w:rFonts w:ascii="Times New Roman" w:hAnsi="Times New Roman" w:cs="Times New Roman"/>
          <w:sz w:val="28"/>
          <w:szCs w:val="28"/>
          <w:lang w:val="ky-KG"/>
        </w:rPr>
        <w:t xml:space="preserve">- жогоруда аталган </w:t>
      </w:r>
      <w:r w:rsidRPr="006645AE">
        <w:rPr>
          <w:rFonts w:ascii="Times New Roman" w:hAnsi="Times New Roman" w:cs="Times New Roman"/>
          <w:sz w:val="28"/>
          <w:szCs w:val="28"/>
          <w:lang w:val="ky-KG"/>
        </w:rPr>
        <w:fldChar w:fldCharType="begin"/>
      </w:r>
      <w:r w:rsidRPr="006645AE">
        <w:rPr>
          <w:rFonts w:ascii="Times New Roman" w:hAnsi="Times New Roman" w:cs="Times New Roman"/>
          <w:sz w:val="28"/>
          <w:szCs w:val="28"/>
          <w:lang w:val="ky-KG"/>
        </w:rPr>
        <w:instrText xml:space="preserve"> HYPERLINK "toktom://db/77619" </w:instrText>
      </w:r>
      <w:r w:rsidRPr="006645AE">
        <w:rPr>
          <w:rFonts w:ascii="Times New Roman" w:hAnsi="Times New Roman" w:cs="Times New Roman"/>
          <w:sz w:val="28"/>
          <w:szCs w:val="28"/>
          <w:lang w:val="ky-KG"/>
        </w:rPr>
        <w:fldChar w:fldCharType="separate"/>
      </w:r>
      <w:r w:rsidRPr="006645AE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  <w:lang w:val="ky-KG"/>
        </w:rPr>
        <w:t>токтом</w:t>
      </w:r>
      <w:r w:rsidRPr="006645AE">
        <w:rPr>
          <w:rFonts w:ascii="Times New Roman" w:hAnsi="Times New Roman" w:cs="Times New Roman"/>
          <w:sz w:val="28"/>
          <w:szCs w:val="28"/>
          <w:lang w:val="ky-KG"/>
        </w:rPr>
        <w:fldChar w:fldCharType="end"/>
      </w:r>
      <w:r w:rsidRPr="006645AE">
        <w:rPr>
          <w:rFonts w:ascii="Times New Roman" w:hAnsi="Times New Roman" w:cs="Times New Roman"/>
          <w:sz w:val="28"/>
          <w:szCs w:val="28"/>
          <w:lang w:val="ky-KG"/>
        </w:rPr>
        <w:t xml:space="preserve"> менен бекитилген Кыргыз Республикасынын автомобиль жолдорундагы ички стационардык посттордун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тизмегинде: </w:t>
      </w:r>
    </w:p>
    <w:p w:rsidR="006645AE" w:rsidRPr="006645AE" w:rsidRDefault="006645AE" w:rsidP="006645A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6645AE">
        <w:rPr>
          <w:rFonts w:ascii="Times New Roman" w:hAnsi="Times New Roman" w:cs="Times New Roman"/>
          <w:sz w:val="28"/>
          <w:szCs w:val="28"/>
          <w:lang w:val="ky-KG"/>
        </w:rPr>
        <w:t>«</w:t>
      </w:r>
      <w:r>
        <w:rPr>
          <w:rFonts w:ascii="Times New Roman" w:hAnsi="Times New Roman" w:cs="Times New Roman"/>
          <w:sz w:val="28"/>
          <w:szCs w:val="28"/>
          <w:lang w:val="ky-KG"/>
        </w:rPr>
        <w:t>Контролдоонун түрлөрү</w:t>
      </w:r>
      <w:r w:rsidRPr="006645AE">
        <w:rPr>
          <w:rFonts w:ascii="Times New Roman" w:hAnsi="Times New Roman" w:cs="Times New Roman"/>
          <w:sz w:val="28"/>
          <w:szCs w:val="28"/>
          <w:lang w:val="ky-KG"/>
        </w:rPr>
        <w:t>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графасынын </w:t>
      </w:r>
      <w:r w:rsidRPr="006645AE">
        <w:rPr>
          <w:rFonts w:ascii="Times New Roman" w:hAnsi="Times New Roman" w:cs="Times New Roman"/>
          <w:sz w:val="28"/>
          <w:szCs w:val="28"/>
          <w:lang w:val="ky-KG"/>
        </w:rPr>
        <w:t>«Фитосанита</w:t>
      </w:r>
      <w:r>
        <w:rPr>
          <w:rFonts w:ascii="Times New Roman" w:hAnsi="Times New Roman" w:cs="Times New Roman"/>
          <w:sz w:val="28"/>
          <w:szCs w:val="28"/>
          <w:lang w:val="ky-KG"/>
        </w:rPr>
        <w:t>рдык</w:t>
      </w:r>
      <w:r w:rsidRPr="006645AE">
        <w:rPr>
          <w:rFonts w:ascii="Times New Roman" w:hAnsi="Times New Roman" w:cs="Times New Roman"/>
          <w:sz w:val="28"/>
          <w:szCs w:val="28"/>
          <w:lang w:val="ky-KG"/>
        </w:rPr>
        <w:t xml:space="preserve">» позициясынын </w:t>
      </w:r>
      <w:r>
        <w:rPr>
          <w:rFonts w:ascii="Times New Roman" w:hAnsi="Times New Roman" w:cs="Times New Roman"/>
          <w:sz w:val="28"/>
          <w:szCs w:val="28"/>
          <w:lang w:val="ky-KG"/>
        </w:rPr>
        <w:t>1-пунктундагы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6645AE">
        <w:rPr>
          <w:rFonts w:ascii="Times New Roman" w:hAnsi="Times New Roman" w:cs="Times New Roman"/>
          <w:sz w:val="28"/>
          <w:szCs w:val="28"/>
          <w:lang w:val="ky-KG"/>
        </w:rPr>
        <w:t>«</w:t>
      </w:r>
      <w:r>
        <w:rPr>
          <w:rFonts w:ascii="Times New Roman" w:hAnsi="Times New Roman" w:cs="Times New Roman"/>
          <w:sz w:val="28"/>
          <w:szCs w:val="28"/>
          <w:lang w:val="ky-KG"/>
        </w:rPr>
        <w:t>-</w:t>
      </w:r>
      <w:r w:rsidRPr="006645AE">
        <w:rPr>
          <w:rFonts w:ascii="Times New Roman" w:hAnsi="Times New Roman" w:cs="Times New Roman"/>
          <w:sz w:val="28"/>
          <w:szCs w:val="28"/>
          <w:lang w:val="ky-KG"/>
        </w:rPr>
        <w:t>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белгиси </w:t>
      </w:r>
      <w:r w:rsidRPr="006645AE">
        <w:rPr>
          <w:rFonts w:ascii="Times New Roman" w:hAnsi="Times New Roman" w:cs="Times New Roman"/>
          <w:sz w:val="28"/>
          <w:szCs w:val="28"/>
          <w:lang w:val="ky-KG"/>
        </w:rPr>
        <w:t>«</w:t>
      </w:r>
      <w:r>
        <w:rPr>
          <w:rFonts w:ascii="Times New Roman" w:hAnsi="Times New Roman" w:cs="Times New Roman"/>
          <w:sz w:val="28"/>
          <w:szCs w:val="28"/>
          <w:lang w:val="ky-KG"/>
        </w:rPr>
        <w:t>+</w:t>
      </w:r>
      <w:r w:rsidRPr="006645AE">
        <w:rPr>
          <w:rFonts w:ascii="Times New Roman" w:hAnsi="Times New Roman" w:cs="Times New Roman"/>
          <w:sz w:val="28"/>
          <w:szCs w:val="28"/>
          <w:lang w:val="ky-KG"/>
        </w:rPr>
        <w:t>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белгиси менен алмаштырылсын. </w:t>
      </w:r>
    </w:p>
    <w:p w:rsidR="006645AE" w:rsidRDefault="006645AE" w:rsidP="006645A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645AE">
        <w:rPr>
          <w:rFonts w:ascii="Times New Roman" w:hAnsi="Times New Roman" w:cs="Times New Roman"/>
          <w:sz w:val="28"/>
          <w:szCs w:val="28"/>
          <w:lang w:val="ky-KG"/>
        </w:rPr>
        <w:t xml:space="preserve">2. </w:t>
      </w:r>
      <w:r>
        <w:rPr>
          <w:rFonts w:ascii="Times New Roman" w:hAnsi="Times New Roman" w:cs="Times New Roman"/>
          <w:sz w:val="28"/>
          <w:szCs w:val="28"/>
          <w:lang w:val="ky-KG"/>
        </w:rPr>
        <w:t>Ушул токтом расмий жарыяланган күндөн тартып жети күн өткөндөн кийин күчүнө кирет.</w:t>
      </w:r>
    </w:p>
    <w:p w:rsidR="006645AE" w:rsidRDefault="006645AE" w:rsidP="006645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6645AE" w:rsidRDefault="006645AE" w:rsidP="006645A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645AE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</w:t>
      </w:r>
      <w:r w:rsidRPr="001B424A">
        <w:rPr>
          <w:rFonts w:ascii="Times New Roman" w:hAnsi="Times New Roman" w:cs="Times New Roman"/>
          <w:b/>
          <w:sz w:val="28"/>
          <w:szCs w:val="28"/>
        </w:rPr>
        <w:t>Премьер-министр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1B424A">
        <w:rPr>
          <w:rFonts w:ascii="Times New Roman" w:hAnsi="Times New Roman" w:cs="Times New Roman"/>
          <w:b/>
          <w:sz w:val="28"/>
          <w:szCs w:val="28"/>
        </w:rPr>
        <w:tab/>
      </w:r>
      <w:r w:rsidRPr="001B424A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             </w:t>
      </w:r>
      <w:proofErr w:type="spellStart"/>
      <w:r w:rsidRPr="001B424A">
        <w:rPr>
          <w:rFonts w:ascii="Times New Roman" w:hAnsi="Times New Roman" w:cs="Times New Roman"/>
          <w:b/>
          <w:sz w:val="28"/>
          <w:szCs w:val="28"/>
        </w:rPr>
        <w:t>М.Д.Абылгазиев</w:t>
      </w:r>
      <w:proofErr w:type="spellEnd"/>
      <w:r w:rsidRPr="001B424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620D9" w:rsidRPr="006645AE" w:rsidRDefault="005317AB" w:rsidP="006645A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sectPr w:rsidR="009620D9" w:rsidRPr="006645AE" w:rsidSect="00ED64DC">
      <w:footerReference w:type="default" r:id="rId7"/>
      <w:pgSz w:w="11906" w:h="16838"/>
      <w:pgMar w:top="709" w:right="1134" w:bottom="1134" w:left="170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17AB" w:rsidRDefault="005317AB" w:rsidP="006645AE">
      <w:pPr>
        <w:spacing w:after="0" w:line="240" w:lineRule="auto"/>
      </w:pPr>
      <w:r>
        <w:separator/>
      </w:r>
    </w:p>
  </w:endnote>
  <w:endnote w:type="continuationSeparator" w:id="0">
    <w:p w:rsidR="005317AB" w:rsidRDefault="005317AB" w:rsidP="006645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5AE" w:rsidRPr="006645AE" w:rsidRDefault="006645AE" w:rsidP="006645AE">
    <w:pPr>
      <w:tabs>
        <w:tab w:val="center" w:pos="4677"/>
        <w:tab w:val="right" w:pos="9355"/>
      </w:tabs>
      <w:spacing w:after="0" w:line="240" w:lineRule="auto"/>
      <w:rPr>
        <w:rFonts w:ascii="Times New Roman" w:hAnsi="Times New Roman" w:cs="Times New Roman"/>
        <w:i/>
        <w:lang w:val="ky-KG"/>
      </w:rPr>
    </w:pPr>
    <w:r w:rsidRPr="006645AE">
      <w:rPr>
        <w:rFonts w:ascii="Times New Roman" w:hAnsi="Times New Roman" w:cs="Times New Roman"/>
        <w:i/>
        <w:lang w:val="ky-KG"/>
      </w:rPr>
      <w:t xml:space="preserve">Министр Э.Чодуев _______________                              Укуктук камсыздоо бөлүмүнүн башчысы </w:t>
    </w:r>
  </w:p>
  <w:p w:rsidR="006645AE" w:rsidRPr="006645AE" w:rsidRDefault="006645AE" w:rsidP="006645AE">
    <w:pPr>
      <w:tabs>
        <w:tab w:val="center" w:pos="4677"/>
        <w:tab w:val="right" w:pos="9355"/>
      </w:tabs>
      <w:spacing w:after="0" w:line="240" w:lineRule="auto"/>
      <w:rPr>
        <w:rFonts w:ascii="Times New Roman" w:hAnsi="Times New Roman" w:cs="Times New Roman"/>
        <w:i/>
        <w:lang w:val="ky-KG"/>
      </w:rPr>
    </w:pPr>
    <w:r w:rsidRPr="006645AE">
      <w:rPr>
        <w:rFonts w:ascii="Times New Roman" w:hAnsi="Times New Roman" w:cs="Times New Roman"/>
        <w:i/>
        <w:lang w:val="ky-KG"/>
      </w:rPr>
      <w:t xml:space="preserve">“______”__________ 2019-ж. </w:t>
    </w:r>
    <w:r w:rsidRPr="006645AE">
      <w:rPr>
        <w:rFonts w:ascii="Times New Roman" w:hAnsi="Times New Roman" w:cs="Times New Roman"/>
        <w:i/>
        <w:lang w:val="ky-KG"/>
      </w:rPr>
      <w:tab/>
      <w:t xml:space="preserve">                                         А.Джакшылыкова ________________</w:t>
    </w:r>
    <w:r w:rsidRPr="006645AE">
      <w:rPr>
        <w:rFonts w:ascii="Times New Roman" w:hAnsi="Times New Roman" w:cs="Times New Roman"/>
        <w:i/>
        <w:lang w:val="ky-KG"/>
      </w:rPr>
      <w:tab/>
    </w:r>
  </w:p>
  <w:p w:rsidR="006645AE" w:rsidRPr="006645AE" w:rsidRDefault="006645AE" w:rsidP="006645AE">
    <w:pPr>
      <w:tabs>
        <w:tab w:val="center" w:pos="4677"/>
        <w:tab w:val="right" w:pos="9355"/>
      </w:tabs>
      <w:spacing w:after="0" w:line="240" w:lineRule="auto"/>
      <w:rPr>
        <w:rFonts w:ascii="Times New Roman" w:hAnsi="Times New Roman" w:cs="Times New Roman"/>
        <w:i/>
        <w:lang w:val="ky-KG"/>
      </w:rPr>
    </w:pPr>
    <w:r w:rsidRPr="006645AE">
      <w:rPr>
        <w:rFonts w:ascii="Times New Roman" w:hAnsi="Times New Roman" w:cs="Times New Roman"/>
        <w:i/>
        <w:lang w:val="ky-KG"/>
      </w:rPr>
      <w:tab/>
      <w:t xml:space="preserve">                                                                      “______” __________ 2019-ж. </w:t>
    </w:r>
  </w:p>
  <w:p w:rsidR="006645AE" w:rsidRPr="006645AE" w:rsidRDefault="006645AE" w:rsidP="006645AE">
    <w:pPr>
      <w:tabs>
        <w:tab w:val="center" w:pos="4677"/>
        <w:tab w:val="right" w:pos="9355"/>
      </w:tabs>
      <w:spacing w:after="0" w:line="240" w:lineRule="auto"/>
    </w:pPr>
  </w:p>
  <w:p w:rsidR="006645AE" w:rsidRDefault="006645AE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17AB" w:rsidRDefault="005317AB" w:rsidP="006645AE">
      <w:pPr>
        <w:spacing w:after="0" w:line="240" w:lineRule="auto"/>
      </w:pPr>
      <w:r>
        <w:separator/>
      </w:r>
    </w:p>
  </w:footnote>
  <w:footnote w:type="continuationSeparator" w:id="0">
    <w:p w:rsidR="005317AB" w:rsidRDefault="005317AB" w:rsidP="006645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45AE"/>
    <w:rsid w:val="004B1B31"/>
    <w:rsid w:val="005317AB"/>
    <w:rsid w:val="00605514"/>
    <w:rsid w:val="006645AE"/>
    <w:rsid w:val="00BF7074"/>
    <w:rsid w:val="00ED6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14182A"/>
  <w15:chartTrackingRefBased/>
  <w15:docId w15:val="{D2E015E0-F449-493A-B0C1-CD8DE5260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645AE"/>
    <w:rPr>
      <w:color w:val="0000FF"/>
      <w:u w:val="single"/>
    </w:rPr>
  </w:style>
  <w:style w:type="paragraph" w:customStyle="1" w:styleId="tkNazvanie">
    <w:name w:val="_Название (tkNazvanie)"/>
    <w:basedOn w:val="a"/>
    <w:rsid w:val="006645AE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6645AE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footer"/>
    <w:basedOn w:val="a"/>
    <w:link w:val="a5"/>
    <w:uiPriority w:val="99"/>
    <w:unhideWhenUsed/>
    <w:rsid w:val="006645A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6645AE"/>
  </w:style>
  <w:style w:type="paragraph" w:styleId="a6">
    <w:name w:val="header"/>
    <w:basedOn w:val="a"/>
    <w:link w:val="a7"/>
    <w:uiPriority w:val="99"/>
    <w:unhideWhenUsed/>
    <w:rsid w:val="006645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645AE"/>
  </w:style>
  <w:style w:type="paragraph" w:styleId="a8">
    <w:name w:val="Balloon Text"/>
    <w:basedOn w:val="a"/>
    <w:link w:val="a9"/>
    <w:uiPriority w:val="99"/>
    <w:semiHidden/>
    <w:unhideWhenUsed/>
    <w:rsid w:val="00ED64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D64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8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toktom://db/77619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340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</cp:revision>
  <cp:lastPrinted>2019-11-19T04:25:00Z</cp:lastPrinted>
  <dcterms:created xsi:type="dcterms:W3CDTF">2019-11-19T04:09:00Z</dcterms:created>
  <dcterms:modified xsi:type="dcterms:W3CDTF">2019-11-19T05:54:00Z</dcterms:modified>
</cp:coreProperties>
</file>